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D20" w:rsidRDefault="00DB337A">
      <w:pPr>
        <w:rPr>
          <w:u w:val="single"/>
        </w:rPr>
      </w:pPr>
      <w:r w:rsidRPr="00DB337A">
        <w:rPr>
          <w:u w:val="single"/>
        </w:rPr>
        <w:t>Cashion Public School Immunization Policy</w:t>
      </w:r>
    </w:p>
    <w:p w:rsidR="00DB337A" w:rsidRDefault="00DB337A">
      <w:r>
        <w:t xml:space="preserve">A complete current immunization record or completed immunization exemption form is due upon enrollment.  These records are compared to the state immunization website OSIIS and then entered into our </w:t>
      </w:r>
      <w:proofErr w:type="spellStart"/>
      <w:r>
        <w:t>Wengage</w:t>
      </w:r>
      <w:proofErr w:type="spellEnd"/>
      <w:r>
        <w:t xml:space="preserve"> system.  Parents are able to access and print immunization records from the OSIIS website.  </w:t>
      </w:r>
    </w:p>
    <w:p w:rsidR="00DB337A" w:rsidRPr="00DB337A" w:rsidRDefault="00DB337A">
      <w:r>
        <w:t>Parents are notified by our school nurses the prior school year about upcoming immunizations due, to ensure appropriate planning for the parents.</w:t>
      </w:r>
      <w:bookmarkStart w:id="0" w:name="_GoBack"/>
      <w:bookmarkEnd w:id="0"/>
    </w:p>
    <w:sectPr w:rsidR="00DB337A" w:rsidRPr="00DB33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37A"/>
    <w:rsid w:val="0004250A"/>
    <w:rsid w:val="006A5395"/>
    <w:rsid w:val="008B4838"/>
    <w:rsid w:val="00D22756"/>
    <w:rsid w:val="00DB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35B92"/>
  <w15:chartTrackingRefBased/>
  <w15:docId w15:val="{CD948832-793F-4AD9-8C77-64311B4AC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Cashion Public Schools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Lukasek</dc:creator>
  <cp:keywords/>
  <dc:description/>
  <cp:lastModifiedBy>Lori Lukasek</cp:lastModifiedBy>
  <cp:revision>3</cp:revision>
  <dcterms:created xsi:type="dcterms:W3CDTF">2022-09-21T18:21:00Z</dcterms:created>
  <dcterms:modified xsi:type="dcterms:W3CDTF">2022-09-21T18:32:00Z</dcterms:modified>
</cp:coreProperties>
</file>